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E974" w14:textId="08CA5272" w:rsidR="00982DCC" w:rsidRPr="00F92296" w:rsidRDefault="00982DCC" w:rsidP="00982DCC">
      <w:pPr>
        <w:ind w:left="2832" w:firstLine="708"/>
        <w:rPr>
          <w:rFonts w:ascii="Times New Roman" w:hAnsi="Times New Roman" w:cs="Times New Roman"/>
        </w:rPr>
      </w:pPr>
    </w:p>
    <w:p w14:paraId="061E337F" w14:textId="697ABEC7" w:rsidR="004B654F" w:rsidRDefault="004B654F" w:rsidP="00F92296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p w14:paraId="24F5D8B9" w14:textId="77777777" w:rsidR="00F92296" w:rsidRPr="00F92296" w:rsidRDefault="00F92296" w:rsidP="00F92296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p w14:paraId="7D734374" w14:textId="1B59E5A1" w:rsidR="00BD2EE9" w:rsidRPr="00F92296" w:rsidRDefault="00982DCC" w:rsidP="00F9229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296">
        <w:rPr>
          <w:rFonts w:ascii="Times New Roman" w:hAnsi="Times New Roman" w:cs="Times New Roman"/>
          <w:b/>
          <w:bCs/>
          <w:sz w:val="28"/>
          <w:szCs w:val="28"/>
        </w:rPr>
        <w:t>DECLARAÇÃO</w:t>
      </w:r>
    </w:p>
    <w:p w14:paraId="62CB06D6" w14:textId="21D2262C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F2514" w14:textId="5E0E217E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7C593" w14:textId="13D37A56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8F83B" w14:textId="2835660A" w:rsidR="00982DCC" w:rsidRPr="00F92296" w:rsidRDefault="00D12B1F" w:rsidP="00F9229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96">
        <w:rPr>
          <w:rFonts w:ascii="Times New Roman" w:hAnsi="Times New Roman" w:cs="Times New Roman"/>
          <w:sz w:val="24"/>
          <w:szCs w:val="24"/>
        </w:rPr>
        <w:t>(Profissional) inscrito sob</w:t>
      </w:r>
      <w:r w:rsidR="00982DCC" w:rsidRPr="00F92296">
        <w:rPr>
          <w:rFonts w:ascii="Times New Roman" w:hAnsi="Times New Roman" w:cs="Times New Roman"/>
          <w:sz w:val="24"/>
          <w:szCs w:val="24"/>
        </w:rPr>
        <w:t xml:space="preserve"> </w:t>
      </w:r>
      <w:r w:rsidRPr="00F92296">
        <w:rPr>
          <w:rFonts w:ascii="Times New Roman" w:hAnsi="Times New Roman" w:cs="Times New Roman"/>
          <w:sz w:val="24"/>
          <w:szCs w:val="24"/>
        </w:rPr>
        <w:t>CREA/</w:t>
      </w:r>
      <w:r w:rsidR="00982DCC" w:rsidRPr="00F92296">
        <w:rPr>
          <w:rFonts w:ascii="Times New Roman" w:hAnsi="Times New Roman" w:cs="Times New Roman"/>
          <w:sz w:val="24"/>
          <w:szCs w:val="24"/>
        </w:rPr>
        <w:t xml:space="preserve">CAU nº </w:t>
      </w:r>
      <w:r w:rsidRPr="00F92296">
        <w:rPr>
          <w:rFonts w:ascii="Times New Roman" w:hAnsi="Times New Roman" w:cs="Times New Roman"/>
          <w:sz w:val="24"/>
          <w:szCs w:val="24"/>
        </w:rPr>
        <w:t>00000-0</w:t>
      </w:r>
      <w:r w:rsidR="00982DCC" w:rsidRPr="00F92296">
        <w:rPr>
          <w:rFonts w:ascii="Times New Roman" w:hAnsi="Times New Roman" w:cs="Times New Roman"/>
          <w:sz w:val="24"/>
          <w:szCs w:val="24"/>
        </w:rPr>
        <w:t xml:space="preserve">, declaro para os devidos fins que a edificação de propriedade </w:t>
      </w:r>
      <w:r w:rsidRPr="00F92296">
        <w:rPr>
          <w:rFonts w:ascii="Times New Roman" w:hAnsi="Times New Roman" w:cs="Times New Roman"/>
          <w:sz w:val="24"/>
          <w:szCs w:val="24"/>
        </w:rPr>
        <w:t>(proprietário)</w:t>
      </w:r>
      <w:r w:rsidR="00982DCC" w:rsidRPr="00F92296">
        <w:rPr>
          <w:rFonts w:ascii="Times New Roman" w:hAnsi="Times New Roman" w:cs="Times New Roman"/>
          <w:sz w:val="24"/>
          <w:szCs w:val="24"/>
        </w:rPr>
        <w:t xml:space="preserve">, </w:t>
      </w:r>
      <w:r w:rsidR="00366741" w:rsidRPr="00F92296">
        <w:rPr>
          <w:rFonts w:ascii="Times New Roman" w:hAnsi="Times New Roman" w:cs="Times New Roman"/>
          <w:sz w:val="24"/>
          <w:szCs w:val="24"/>
        </w:rPr>
        <w:t xml:space="preserve">CPF nº </w:t>
      </w:r>
      <w:r w:rsidRPr="00F92296">
        <w:rPr>
          <w:rFonts w:ascii="Times New Roman" w:hAnsi="Times New Roman" w:cs="Times New Roman"/>
          <w:sz w:val="24"/>
          <w:szCs w:val="24"/>
        </w:rPr>
        <w:t>000.000.000-00</w:t>
      </w:r>
      <w:r w:rsidR="00982DCC" w:rsidRPr="00F92296">
        <w:rPr>
          <w:rFonts w:ascii="Times New Roman" w:hAnsi="Times New Roman" w:cs="Times New Roman"/>
          <w:sz w:val="24"/>
          <w:szCs w:val="24"/>
        </w:rPr>
        <w:t xml:space="preserve">, construída sobre </w:t>
      </w:r>
      <w:r w:rsidR="00483FA6" w:rsidRPr="00F92296">
        <w:rPr>
          <w:rFonts w:ascii="Times New Roman" w:hAnsi="Times New Roman" w:cs="Times New Roman"/>
          <w:sz w:val="24"/>
          <w:szCs w:val="24"/>
        </w:rPr>
        <w:t xml:space="preserve">o lote nº </w:t>
      </w:r>
      <w:r w:rsidRPr="00F92296">
        <w:rPr>
          <w:rFonts w:ascii="Times New Roman" w:hAnsi="Times New Roman" w:cs="Times New Roman"/>
          <w:sz w:val="24"/>
          <w:szCs w:val="24"/>
        </w:rPr>
        <w:t>00</w:t>
      </w:r>
      <w:r w:rsidR="00483FA6" w:rsidRPr="00F92296">
        <w:rPr>
          <w:rFonts w:ascii="Times New Roman" w:hAnsi="Times New Roman" w:cs="Times New Roman"/>
          <w:sz w:val="24"/>
          <w:szCs w:val="24"/>
        </w:rPr>
        <w:t xml:space="preserve"> da Quadra </w:t>
      </w:r>
      <w:r w:rsidRPr="00F92296">
        <w:rPr>
          <w:rFonts w:ascii="Times New Roman" w:hAnsi="Times New Roman" w:cs="Times New Roman"/>
          <w:sz w:val="24"/>
          <w:szCs w:val="24"/>
        </w:rPr>
        <w:t>0</w:t>
      </w:r>
      <w:r w:rsidR="00483FA6" w:rsidRPr="00F92296">
        <w:rPr>
          <w:rFonts w:ascii="Times New Roman" w:hAnsi="Times New Roman" w:cs="Times New Roman"/>
          <w:sz w:val="24"/>
          <w:szCs w:val="24"/>
        </w:rPr>
        <w:t xml:space="preserve">, da Chácara </w:t>
      </w:r>
      <w:r w:rsidRPr="00F92296">
        <w:rPr>
          <w:rFonts w:ascii="Times New Roman" w:hAnsi="Times New Roman" w:cs="Times New Roman"/>
          <w:sz w:val="24"/>
          <w:szCs w:val="24"/>
        </w:rPr>
        <w:t>nº 000,</w:t>
      </w:r>
      <w:r w:rsidR="00483FA6" w:rsidRPr="00F92296">
        <w:rPr>
          <w:rFonts w:ascii="Times New Roman" w:hAnsi="Times New Roman" w:cs="Times New Roman"/>
          <w:sz w:val="24"/>
          <w:szCs w:val="24"/>
        </w:rPr>
        <w:t xml:space="preserve"> localizado n</w:t>
      </w:r>
      <w:r w:rsidRPr="00F92296">
        <w:rPr>
          <w:rFonts w:ascii="Times New Roman" w:hAnsi="Times New Roman" w:cs="Times New Roman"/>
          <w:sz w:val="24"/>
          <w:szCs w:val="24"/>
        </w:rPr>
        <w:t>o</w:t>
      </w:r>
      <w:r w:rsidR="00483FA6" w:rsidRPr="00F92296">
        <w:rPr>
          <w:rFonts w:ascii="Times New Roman" w:hAnsi="Times New Roman" w:cs="Times New Roman"/>
          <w:sz w:val="24"/>
          <w:szCs w:val="24"/>
        </w:rPr>
        <w:t xml:space="preserve"> </w:t>
      </w:r>
      <w:r w:rsidRPr="00F92296">
        <w:rPr>
          <w:rFonts w:ascii="Times New Roman" w:hAnsi="Times New Roman" w:cs="Times New Roman"/>
          <w:sz w:val="24"/>
          <w:szCs w:val="24"/>
        </w:rPr>
        <w:t>(endereço)</w:t>
      </w:r>
      <w:r w:rsidR="00483FA6" w:rsidRPr="00F92296">
        <w:rPr>
          <w:rFonts w:ascii="Times New Roman" w:hAnsi="Times New Roman" w:cs="Times New Roman"/>
          <w:sz w:val="24"/>
          <w:szCs w:val="24"/>
        </w:rPr>
        <w:t>,</w:t>
      </w:r>
      <w:r w:rsidR="00366741" w:rsidRPr="00F92296">
        <w:rPr>
          <w:rFonts w:ascii="Times New Roman" w:hAnsi="Times New Roman" w:cs="Times New Roman"/>
          <w:sz w:val="24"/>
          <w:szCs w:val="24"/>
        </w:rPr>
        <w:t xml:space="preserve"> na cidade de Xanxerê/SC, </w:t>
      </w:r>
      <w:r w:rsidR="00EE309D">
        <w:rPr>
          <w:rFonts w:ascii="Times New Roman" w:hAnsi="Times New Roman" w:cs="Times New Roman"/>
          <w:sz w:val="24"/>
          <w:szCs w:val="24"/>
        </w:rPr>
        <w:t xml:space="preserve">respeita </w:t>
      </w:r>
      <w:r w:rsidR="00163515">
        <w:rPr>
          <w:rFonts w:ascii="Times New Roman" w:hAnsi="Times New Roman" w:cs="Times New Roman"/>
          <w:sz w:val="24"/>
          <w:szCs w:val="24"/>
        </w:rPr>
        <w:t xml:space="preserve">os regramentos ambientais em </w:t>
      </w:r>
      <w:r w:rsidR="00EE309D">
        <w:rPr>
          <w:rFonts w:ascii="Times New Roman" w:hAnsi="Times New Roman" w:cs="Times New Roman"/>
          <w:sz w:val="24"/>
          <w:szCs w:val="24"/>
        </w:rPr>
        <w:t xml:space="preserve">área </w:t>
      </w:r>
      <w:r w:rsidR="00163515">
        <w:rPr>
          <w:rFonts w:ascii="Times New Roman" w:hAnsi="Times New Roman" w:cs="Times New Roman"/>
          <w:sz w:val="24"/>
          <w:szCs w:val="24"/>
        </w:rPr>
        <w:t xml:space="preserve">rural e urbana </w:t>
      </w:r>
      <w:r w:rsidR="00EE309D">
        <w:rPr>
          <w:rFonts w:ascii="Times New Roman" w:hAnsi="Times New Roman" w:cs="Times New Roman"/>
          <w:sz w:val="24"/>
          <w:szCs w:val="24"/>
        </w:rPr>
        <w:t xml:space="preserve">não consolidada conforme </w:t>
      </w:r>
      <w:r w:rsidR="006214C9">
        <w:rPr>
          <w:rFonts w:ascii="Times New Roman" w:hAnsi="Times New Roman" w:cs="Times New Roman"/>
          <w:sz w:val="24"/>
          <w:szCs w:val="24"/>
        </w:rPr>
        <w:t>C</w:t>
      </w:r>
      <w:r w:rsidR="00EE309D">
        <w:rPr>
          <w:rFonts w:ascii="Times New Roman" w:hAnsi="Times New Roman" w:cs="Times New Roman"/>
          <w:sz w:val="24"/>
          <w:szCs w:val="24"/>
        </w:rPr>
        <w:t xml:space="preserve">ódigo </w:t>
      </w:r>
      <w:r w:rsidR="006214C9">
        <w:rPr>
          <w:rFonts w:ascii="Times New Roman" w:hAnsi="Times New Roman" w:cs="Times New Roman"/>
          <w:sz w:val="24"/>
          <w:szCs w:val="24"/>
        </w:rPr>
        <w:t>F</w:t>
      </w:r>
      <w:r w:rsidR="00EE309D">
        <w:rPr>
          <w:rFonts w:ascii="Times New Roman" w:hAnsi="Times New Roman" w:cs="Times New Roman"/>
          <w:sz w:val="24"/>
          <w:szCs w:val="24"/>
        </w:rPr>
        <w:t>lorestal</w:t>
      </w:r>
      <w:r w:rsidR="00163515">
        <w:rPr>
          <w:rFonts w:ascii="Times New Roman" w:hAnsi="Times New Roman" w:cs="Times New Roman"/>
          <w:sz w:val="24"/>
          <w:szCs w:val="24"/>
        </w:rPr>
        <w:t xml:space="preserve"> Brasileiro, lei federal n. 12.651/2012</w:t>
      </w:r>
      <w:r w:rsidR="00EE309D">
        <w:rPr>
          <w:rFonts w:ascii="Times New Roman" w:hAnsi="Times New Roman" w:cs="Times New Roman"/>
          <w:sz w:val="24"/>
          <w:szCs w:val="24"/>
        </w:rPr>
        <w:t>,</w:t>
      </w:r>
      <w:r w:rsidR="00163515">
        <w:rPr>
          <w:rFonts w:ascii="Times New Roman" w:hAnsi="Times New Roman" w:cs="Times New Roman"/>
          <w:sz w:val="24"/>
          <w:szCs w:val="24"/>
        </w:rPr>
        <w:t xml:space="preserve"> </w:t>
      </w:r>
      <w:r w:rsidR="00EE309D">
        <w:rPr>
          <w:rFonts w:ascii="Times New Roman" w:hAnsi="Times New Roman" w:cs="Times New Roman"/>
          <w:sz w:val="24"/>
          <w:szCs w:val="24"/>
        </w:rPr>
        <w:t xml:space="preserve">bem como </w:t>
      </w:r>
      <w:r w:rsidR="00163515">
        <w:rPr>
          <w:rFonts w:ascii="Times New Roman" w:hAnsi="Times New Roman" w:cs="Times New Roman"/>
          <w:sz w:val="24"/>
          <w:szCs w:val="24"/>
        </w:rPr>
        <w:t xml:space="preserve">também atende e preenche os requisitos estabelecidos pela lei municipal n. 4554/2024 para </w:t>
      </w:r>
      <w:r w:rsidR="00EE309D">
        <w:rPr>
          <w:rFonts w:ascii="Times New Roman" w:hAnsi="Times New Roman" w:cs="Times New Roman"/>
          <w:sz w:val="24"/>
          <w:szCs w:val="24"/>
        </w:rPr>
        <w:t xml:space="preserve">área urbana consolidada. </w:t>
      </w:r>
    </w:p>
    <w:p w14:paraId="33DC3877" w14:textId="226EF3F7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DB3A3" w14:textId="77777777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225DC" w14:textId="77777777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9DC0D" w14:textId="77777777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21031" w14:textId="5CF8A0F7" w:rsidR="00982DCC" w:rsidRPr="00F92296" w:rsidRDefault="00D12B1F" w:rsidP="00F92296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296">
        <w:rPr>
          <w:rFonts w:ascii="Times New Roman" w:hAnsi="Times New Roman" w:cs="Times New Roman"/>
          <w:sz w:val="24"/>
          <w:szCs w:val="24"/>
        </w:rPr>
        <w:t>(Data)</w:t>
      </w:r>
      <w:r w:rsidR="00982DCC" w:rsidRPr="00F92296">
        <w:rPr>
          <w:rFonts w:ascii="Times New Roman" w:hAnsi="Times New Roman" w:cs="Times New Roman"/>
          <w:sz w:val="24"/>
          <w:szCs w:val="24"/>
        </w:rPr>
        <w:t>.</w:t>
      </w:r>
    </w:p>
    <w:p w14:paraId="703F5E63" w14:textId="4A14F13A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72240" w14:textId="4F694D3F" w:rsidR="00982DCC" w:rsidRPr="00F92296" w:rsidRDefault="00982DCC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549A6" w14:textId="4CA71E06" w:rsidR="004B654F" w:rsidRPr="00F92296" w:rsidRDefault="004B654F" w:rsidP="00F92296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2E5B4" w14:textId="7CB2E5F5" w:rsidR="004B654F" w:rsidRPr="00F92296" w:rsidRDefault="004B654F" w:rsidP="0036674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762CD15A" w14:textId="30685285" w:rsidR="004B654F" w:rsidRPr="00F92296" w:rsidRDefault="004B654F" w:rsidP="00982DC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2D3296A7" w14:textId="77777777" w:rsidR="004B654F" w:rsidRPr="00F92296" w:rsidRDefault="004B654F" w:rsidP="00982DC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15C96CBB" w14:textId="0D3E4F39" w:rsidR="00982DCC" w:rsidRPr="00F92296" w:rsidRDefault="00982DCC" w:rsidP="004B65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9229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EA1907" w14:textId="7D9AEDF6" w:rsidR="00982DCC" w:rsidRPr="00F92296" w:rsidRDefault="00D12B1F" w:rsidP="004B654F">
      <w:pPr>
        <w:pStyle w:val="SemEspaamento"/>
        <w:jc w:val="center"/>
        <w:rPr>
          <w:rFonts w:ascii="Times New Roman" w:hAnsi="Times New Roman" w:cs="Times New Roman"/>
        </w:rPr>
      </w:pPr>
      <w:r w:rsidRPr="00F92296">
        <w:rPr>
          <w:rFonts w:ascii="Times New Roman" w:hAnsi="Times New Roman" w:cs="Times New Roman"/>
        </w:rPr>
        <w:t>(nome do profissional)</w:t>
      </w:r>
    </w:p>
    <w:p w14:paraId="15F416A9" w14:textId="19E2BA84" w:rsidR="00982DCC" w:rsidRPr="00F92296" w:rsidRDefault="00D12B1F" w:rsidP="004B654F">
      <w:pPr>
        <w:pStyle w:val="SemEspaamento"/>
        <w:jc w:val="center"/>
        <w:rPr>
          <w:rFonts w:ascii="Times New Roman" w:hAnsi="Times New Roman" w:cs="Times New Roman"/>
        </w:rPr>
      </w:pPr>
      <w:r w:rsidRPr="00F92296">
        <w:rPr>
          <w:rFonts w:ascii="Times New Roman" w:hAnsi="Times New Roman" w:cs="Times New Roman"/>
        </w:rPr>
        <w:t>(nº inscrição Conselho)</w:t>
      </w:r>
    </w:p>
    <w:sectPr w:rsidR="00982DCC" w:rsidRPr="00F92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5F3F" w14:textId="77777777" w:rsidR="00DD60AE" w:rsidRDefault="00DD60AE" w:rsidP="00F92296">
      <w:pPr>
        <w:spacing w:after="0" w:line="240" w:lineRule="auto"/>
      </w:pPr>
      <w:r>
        <w:separator/>
      </w:r>
    </w:p>
  </w:endnote>
  <w:endnote w:type="continuationSeparator" w:id="0">
    <w:p w14:paraId="64AD50A2" w14:textId="77777777" w:rsidR="00DD60AE" w:rsidRDefault="00DD60AE" w:rsidP="00F9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7208" w14:textId="77777777" w:rsidR="00DD60AE" w:rsidRDefault="00DD60AE" w:rsidP="00F92296">
      <w:pPr>
        <w:spacing w:after="0" w:line="240" w:lineRule="auto"/>
      </w:pPr>
      <w:r>
        <w:separator/>
      </w:r>
    </w:p>
  </w:footnote>
  <w:footnote w:type="continuationSeparator" w:id="0">
    <w:p w14:paraId="150B12F1" w14:textId="77777777" w:rsidR="00DD60AE" w:rsidRDefault="00DD60AE" w:rsidP="00F9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CC"/>
    <w:rsid w:val="00163515"/>
    <w:rsid w:val="00246D2D"/>
    <w:rsid w:val="00366741"/>
    <w:rsid w:val="00483FA6"/>
    <w:rsid w:val="004B654F"/>
    <w:rsid w:val="006214C9"/>
    <w:rsid w:val="007626F5"/>
    <w:rsid w:val="008357AE"/>
    <w:rsid w:val="00982DCC"/>
    <w:rsid w:val="00A27C30"/>
    <w:rsid w:val="00B30BF6"/>
    <w:rsid w:val="00BD2EE9"/>
    <w:rsid w:val="00C13749"/>
    <w:rsid w:val="00D12B1F"/>
    <w:rsid w:val="00DB0812"/>
    <w:rsid w:val="00DC63D7"/>
    <w:rsid w:val="00DD60AE"/>
    <w:rsid w:val="00EE309D"/>
    <w:rsid w:val="00F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C0AE"/>
  <w15:chartTrackingRefBased/>
  <w15:docId w15:val="{7E224335-AF46-466E-8E9A-EA63261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2DC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9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296"/>
  </w:style>
  <w:style w:type="paragraph" w:styleId="Rodap">
    <w:name w:val="footer"/>
    <w:basedOn w:val="Normal"/>
    <w:link w:val="RodapChar"/>
    <w:uiPriority w:val="99"/>
    <w:unhideWhenUsed/>
    <w:rsid w:val="00F9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projetos</dc:creator>
  <cp:keywords/>
  <dc:description/>
  <cp:lastModifiedBy>Carlos Peretti</cp:lastModifiedBy>
  <cp:revision>2</cp:revision>
  <cp:lastPrinted>2024-12-12T13:19:00Z</cp:lastPrinted>
  <dcterms:created xsi:type="dcterms:W3CDTF">2024-12-12T13:51:00Z</dcterms:created>
  <dcterms:modified xsi:type="dcterms:W3CDTF">2024-12-12T13:51:00Z</dcterms:modified>
</cp:coreProperties>
</file>