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58071" w14:textId="77777777" w:rsidR="00936D35" w:rsidRDefault="00936D35"/>
    <w:p w14:paraId="3EFA5E70" w14:textId="7BB295ED" w:rsidR="00936D35" w:rsidRDefault="00936D35">
      <w:r>
        <w:rPr>
          <w:noProof/>
        </w:rPr>
        <w:drawing>
          <wp:anchor distT="0" distB="0" distL="114300" distR="114300" simplePos="0" relativeHeight="251659264" behindDoc="0" locked="0" layoutInCell="1" allowOverlap="1" wp14:anchorId="20FF46FE" wp14:editId="06CE9DE6">
            <wp:simplePos x="0" y="0"/>
            <wp:positionH relativeFrom="column">
              <wp:posOffset>-422910</wp:posOffset>
            </wp:positionH>
            <wp:positionV relativeFrom="paragraph">
              <wp:posOffset>294640</wp:posOffset>
            </wp:positionV>
            <wp:extent cx="6160135" cy="1314450"/>
            <wp:effectExtent l="0" t="0" r="0" b="0"/>
            <wp:wrapSquare wrapText="bothSides"/>
            <wp:docPr id="1196883732" name="Imagem 1196883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905"/>
                    <a:stretch/>
                  </pic:blipFill>
                  <pic:spPr bwMode="auto">
                    <a:xfrm>
                      <a:off x="0" y="0"/>
                      <a:ext cx="6160135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16D37" w14:textId="0D835E00" w:rsidR="00936D35" w:rsidRDefault="00936D35"/>
    <w:p w14:paraId="7382C9FF" w14:textId="650C0C4B" w:rsidR="00936D35" w:rsidRDefault="00936D35"/>
    <w:p w14:paraId="0D2EAAEC" w14:textId="16D261DD" w:rsidR="00936D35" w:rsidRPr="00936D35" w:rsidRDefault="002B7663" w:rsidP="00936D35">
      <w:pPr>
        <w:jc w:val="center"/>
        <w:rPr>
          <w:b/>
          <w:bCs/>
        </w:rPr>
      </w:pPr>
      <w:r>
        <w:rPr>
          <w:b/>
          <w:bCs/>
        </w:rPr>
        <w:t>2</w:t>
      </w:r>
      <w:r w:rsidR="00936D35">
        <w:rPr>
          <w:b/>
          <w:bCs/>
        </w:rPr>
        <w:t xml:space="preserve">ª </w:t>
      </w:r>
      <w:r w:rsidR="00936D35" w:rsidRPr="00936D35">
        <w:rPr>
          <w:b/>
          <w:bCs/>
        </w:rPr>
        <w:t>RETIFICAÇÃO – EDITAL Nº 004/2024 - PNAB</w:t>
      </w:r>
    </w:p>
    <w:p w14:paraId="772B2DF6" w14:textId="1D5908C8" w:rsidR="009B0FA1" w:rsidRDefault="009B0FA1"/>
    <w:p w14:paraId="4416736F" w14:textId="288FF36D" w:rsidR="008C2D46" w:rsidRPr="00445EA2" w:rsidRDefault="00936D35" w:rsidP="00445EA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936D35">
        <w:rPr>
          <w:rFonts w:ascii="Times New Roman" w:hAnsi="Times New Roman" w:cs="Times New Roman"/>
        </w:rPr>
        <w:t>A Prefeitura Municipal</w:t>
      </w:r>
      <w:r w:rsidR="00445EA2">
        <w:rPr>
          <w:rFonts w:ascii="Times New Roman" w:hAnsi="Times New Roman" w:cs="Times New Roman"/>
        </w:rPr>
        <w:t xml:space="preserve"> de Xanxerê, </w:t>
      </w:r>
      <w:r w:rsidR="00445EA2" w:rsidRPr="00936D35">
        <w:rPr>
          <w:rFonts w:ascii="Times New Roman" w:hAnsi="Times New Roman" w:cs="Times New Roman"/>
        </w:rPr>
        <w:t>torna</w:t>
      </w:r>
      <w:r w:rsidRPr="00936D35">
        <w:rPr>
          <w:rFonts w:ascii="Times New Roman" w:hAnsi="Times New Roman" w:cs="Times New Roman"/>
        </w:rPr>
        <w:t xml:space="preserve"> pública a </w:t>
      </w:r>
      <w:r w:rsidR="00A06C38">
        <w:rPr>
          <w:rFonts w:ascii="Times New Roman" w:hAnsi="Times New Roman" w:cs="Times New Roman"/>
        </w:rPr>
        <w:t>segunda</w:t>
      </w:r>
      <w:r w:rsidRPr="00936D35">
        <w:rPr>
          <w:rFonts w:ascii="Times New Roman" w:hAnsi="Times New Roman" w:cs="Times New Roman"/>
        </w:rPr>
        <w:t xml:space="preserve"> retificação do Edital de Fomento </w:t>
      </w:r>
      <w:r w:rsidR="00445EA2">
        <w:rPr>
          <w:rFonts w:ascii="Times New Roman" w:hAnsi="Times New Roman" w:cs="Times New Roman"/>
        </w:rPr>
        <w:t>N.</w:t>
      </w:r>
      <w:r w:rsidRPr="00936D35">
        <w:rPr>
          <w:rFonts w:ascii="Times New Roman" w:hAnsi="Times New Roman" w:cs="Times New Roman"/>
        </w:rPr>
        <w:t xml:space="preserve"> 04/2024 -PNAB</w:t>
      </w:r>
      <w:r w:rsidR="00445EA2">
        <w:rPr>
          <w:rFonts w:ascii="Times New Roman" w:hAnsi="Times New Roman" w:cs="Times New Roman"/>
        </w:rPr>
        <w:t xml:space="preserve">, </w:t>
      </w:r>
      <w:r w:rsidRPr="00936D35">
        <w:rPr>
          <w:rFonts w:ascii="Times New Roman" w:hAnsi="Times New Roman" w:cs="Times New Roman"/>
        </w:rPr>
        <w:t xml:space="preserve">que tem como objeto a </w:t>
      </w:r>
      <w:r w:rsidRPr="00936D35">
        <w:rPr>
          <w:rFonts w:ascii="Times New Roman" w:hAnsi="Times New Roman" w:cs="Times New Roman"/>
          <w:color w:val="000000"/>
          <w:sz w:val="24"/>
          <w:szCs w:val="24"/>
        </w:rPr>
        <w:t xml:space="preserve">seleção de projetos culturais para receberem apoio financeiro nas categorias Formação, Evento e </w:t>
      </w:r>
      <w:r w:rsidR="00445EA2" w:rsidRPr="00936D35">
        <w:rPr>
          <w:rFonts w:ascii="Times New Roman" w:hAnsi="Times New Roman" w:cs="Times New Roman"/>
          <w:color w:val="000000"/>
          <w:sz w:val="24"/>
          <w:szCs w:val="24"/>
        </w:rPr>
        <w:t>Produção</w:t>
      </w:r>
      <w:r w:rsidR="00445EA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45EA2" w:rsidRPr="00936D35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936D35">
        <w:rPr>
          <w:rFonts w:ascii="Times New Roman" w:hAnsi="Times New Roman" w:cs="Times New Roman"/>
          <w:color w:val="000000"/>
          <w:sz w:val="24"/>
          <w:szCs w:val="24"/>
        </w:rPr>
        <w:t xml:space="preserve"> o objetivo de incentivar as diversas formas de </w:t>
      </w:r>
      <w:r w:rsidRPr="00936D35">
        <w:rPr>
          <w:rFonts w:ascii="Times New Roman" w:hAnsi="Times New Roman" w:cs="Times New Roman"/>
          <w:sz w:val="24"/>
          <w:szCs w:val="24"/>
        </w:rPr>
        <w:t xml:space="preserve">manifestações </w:t>
      </w:r>
      <w:r w:rsidR="00445EA2" w:rsidRPr="00936D35">
        <w:rPr>
          <w:rFonts w:ascii="Times New Roman" w:hAnsi="Times New Roman" w:cs="Times New Roman"/>
          <w:sz w:val="24"/>
          <w:szCs w:val="24"/>
        </w:rPr>
        <w:t>culturais no</w:t>
      </w:r>
      <w:r w:rsidRPr="00936D35">
        <w:rPr>
          <w:rFonts w:ascii="Times New Roman" w:hAnsi="Times New Roman" w:cs="Times New Roman"/>
          <w:sz w:val="24"/>
          <w:szCs w:val="24"/>
        </w:rPr>
        <w:t xml:space="preserve"> município de Xanxerê -SC</w:t>
      </w:r>
      <w:r w:rsidR="002B7663">
        <w:rPr>
          <w:rFonts w:ascii="Times New Roman" w:hAnsi="Times New Roman" w:cs="Times New Roman"/>
          <w:sz w:val="24"/>
          <w:szCs w:val="24"/>
        </w:rPr>
        <w:t xml:space="preserve">, no que se refere a data de divulgação da Avaliação do Resultado </w:t>
      </w:r>
      <w:r w:rsidR="00A45098">
        <w:rPr>
          <w:rFonts w:ascii="Times New Roman" w:hAnsi="Times New Roman" w:cs="Times New Roman"/>
          <w:sz w:val="24"/>
          <w:szCs w:val="24"/>
        </w:rPr>
        <w:t>Preliminar de</w:t>
      </w:r>
      <w:r w:rsidR="002B7663">
        <w:rPr>
          <w:rFonts w:ascii="Times New Roman" w:hAnsi="Times New Roman" w:cs="Times New Roman"/>
          <w:sz w:val="24"/>
          <w:szCs w:val="24"/>
        </w:rPr>
        <w:t xml:space="preserve"> Analise de Mérito Cultural</w:t>
      </w:r>
      <w:r w:rsidR="00A45098">
        <w:rPr>
          <w:rFonts w:ascii="Times New Roman" w:hAnsi="Times New Roman" w:cs="Times New Roman"/>
          <w:sz w:val="24"/>
          <w:szCs w:val="24"/>
        </w:rPr>
        <w:t>, sendo alterada para a data como segue</w:t>
      </w:r>
      <w:r w:rsidR="002B7663">
        <w:rPr>
          <w:rFonts w:ascii="Times New Roman" w:hAnsi="Times New Roman" w:cs="Times New Roman"/>
          <w:sz w:val="24"/>
          <w:szCs w:val="24"/>
        </w:rPr>
        <w:t xml:space="preserve"> abaixo</w:t>
      </w:r>
      <w:r w:rsidR="00A45098">
        <w:rPr>
          <w:rFonts w:ascii="Times New Roman" w:hAnsi="Times New Roman" w:cs="Times New Roman"/>
          <w:sz w:val="24"/>
          <w:szCs w:val="24"/>
        </w:rPr>
        <w:t xml:space="preserve"> na tabela.</w:t>
      </w:r>
    </w:p>
    <w:p w14:paraId="0E878778" w14:textId="77777777" w:rsidR="002B7663" w:rsidRPr="002B7663" w:rsidRDefault="002B7663" w:rsidP="002B7663">
      <w:pPr>
        <w:suppressAutoHyphens/>
        <w:spacing w:before="120" w:after="120" w:line="240" w:lineRule="auto"/>
        <w:ind w:right="12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</w:pPr>
    </w:p>
    <w:p w14:paraId="0064AE33" w14:textId="77777777" w:rsidR="002B7663" w:rsidRPr="002B7663" w:rsidRDefault="002B7663" w:rsidP="002B7663">
      <w:pPr>
        <w:suppressAutoHyphens/>
        <w:spacing w:before="120" w:after="120" w:line="240" w:lineRule="auto"/>
        <w:ind w:right="12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</w:pPr>
      <w:r w:rsidRPr="002B76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  <w:t xml:space="preserve">ANEXO </w:t>
      </w:r>
    </w:p>
    <w:p w14:paraId="317B7AB6" w14:textId="77777777" w:rsidR="002B7663" w:rsidRPr="002B7663" w:rsidRDefault="002B7663" w:rsidP="002B7663">
      <w:pPr>
        <w:suppressAutoHyphens/>
        <w:spacing w:before="120" w:after="120" w:line="240" w:lineRule="auto"/>
        <w:ind w:right="12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</w:pPr>
      <w:r w:rsidRPr="002B76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  <w:t xml:space="preserve">CRONOGRAMA </w:t>
      </w:r>
    </w:p>
    <w:p w14:paraId="691F5F56" w14:textId="77777777" w:rsidR="002B7663" w:rsidRPr="002B7663" w:rsidRDefault="002B7663" w:rsidP="002B7663">
      <w:pPr>
        <w:suppressAutoHyphens/>
        <w:spacing w:before="120" w:after="120" w:line="240" w:lineRule="auto"/>
        <w:ind w:right="12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</w:pPr>
    </w:p>
    <w:p w14:paraId="73995432" w14:textId="77777777" w:rsidR="002B7663" w:rsidRPr="002B7663" w:rsidRDefault="002B7663" w:rsidP="002B7663">
      <w:pPr>
        <w:widowControl w:val="0"/>
        <w:suppressAutoHyphens/>
        <w:spacing w:line="240" w:lineRule="auto"/>
        <w:ind w:right="168"/>
        <w:jc w:val="both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 w:rsidRPr="002B7663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Cronograma de Execução do Edital nº 04/2024 PNAB</w:t>
      </w:r>
    </w:p>
    <w:p w14:paraId="5C40048A" w14:textId="77777777" w:rsidR="002B7663" w:rsidRPr="002B7663" w:rsidRDefault="002B7663" w:rsidP="002B7663">
      <w:pPr>
        <w:widowControl w:val="0"/>
        <w:suppressAutoHyphens/>
        <w:spacing w:line="240" w:lineRule="auto"/>
        <w:ind w:right="168"/>
        <w:jc w:val="both"/>
        <w:rPr>
          <w:rFonts w:ascii="Times New Roman" w:hAnsi="Times New Roman" w:cs="Times New Roman"/>
          <w:b/>
          <w:sz w:val="24"/>
          <w:szCs w:val="24"/>
          <w14:ligatures w14:val="none"/>
        </w:rPr>
      </w:pPr>
    </w:p>
    <w:tbl>
      <w:tblPr>
        <w:tblW w:w="9480" w:type="dxa"/>
        <w:tblInd w:w="1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01"/>
        <w:gridCol w:w="3779"/>
      </w:tblGrid>
      <w:tr w:rsidR="002B7663" w:rsidRPr="002B7663" w14:paraId="6065CD51" w14:textId="77777777" w:rsidTr="00D3267B">
        <w:tc>
          <w:tcPr>
            <w:tcW w:w="5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1EFAFE12" w14:textId="77777777" w:rsidR="002B7663" w:rsidRPr="002B7663" w:rsidRDefault="002B7663" w:rsidP="002B7663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  <w:r w:rsidRPr="002B7663"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  <w:t>ETAPA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1DF1CD83" w14:textId="77777777" w:rsidR="002B7663" w:rsidRPr="002B7663" w:rsidRDefault="002B7663" w:rsidP="002B7663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  <w:r w:rsidRPr="002B7663"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  <w:t>DATA/PERÍODO</w:t>
            </w:r>
          </w:p>
        </w:tc>
      </w:tr>
      <w:tr w:rsidR="002B7663" w:rsidRPr="002B7663" w14:paraId="442F67E8" w14:textId="77777777" w:rsidTr="00D3267B">
        <w:tc>
          <w:tcPr>
            <w:tcW w:w="5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27524" w14:textId="77777777" w:rsidR="002B7663" w:rsidRPr="002B7663" w:rsidRDefault="002B7663" w:rsidP="002B7663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2B7663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Lançamento do Edital 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4C250" w14:textId="77777777" w:rsidR="002B7663" w:rsidRPr="002B7663" w:rsidRDefault="002B7663" w:rsidP="002B7663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2B7663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                      10/10/24</w:t>
            </w:r>
          </w:p>
        </w:tc>
      </w:tr>
      <w:tr w:rsidR="002B7663" w:rsidRPr="002B7663" w14:paraId="75C44A24" w14:textId="77777777" w:rsidTr="00D3267B">
        <w:tc>
          <w:tcPr>
            <w:tcW w:w="5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1F809" w14:textId="77777777" w:rsidR="002B7663" w:rsidRPr="002B7663" w:rsidRDefault="002B7663" w:rsidP="002B7663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2B7663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Período de Impugnação do Edital 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5596B" w14:textId="77777777" w:rsidR="002B7663" w:rsidRPr="002B7663" w:rsidRDefault="002B7663" w:rsidP="002B7663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2B7663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10/10 a 14/10/2024</w:t>
            </w:r>
          </w:p>
        </w:tc>
      </w:tr>
      <w:tr w:rsidR="002B7663" w:rsidRPr="002B7663" w14:paraId="7B28DDCB" w14:textId="77777777" w:rsidTr="00D3267B">
        <w:tc>
          <w:tcPr>
            <w:tcW w:w="5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D330E" w14:textId="77777777" w:rsidR="002B7663" w:rsidRPr="002B7663" w:rsidRDefault="002B7663" w:rsidP="002B7663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2B7663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Período de Inscrição 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C49D2" w14:textId="77777777" w:rsidR="002B7663" w:rsidRPr="002B7663" w:rsidRDefault="002B7663" w:rsidP="002B7663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2B7663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16/10 a 05/11/2024</w:t>
            </w:r>
          </w:p>
        </w:tc>
      </w:tr>
      <w:tr w:rsidR="002B7663" w:rsidRPr="002B7663" w14:paraId="27C8F92A" w14:textId="77777777" w:rsidTr="00D3267B">
        <w:tc>
          <w:tcPr>
            <w:tcW w:w="5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1B326" w14:textId="77777777" w:rsidR="002B7663" w:rsidRPr="002B7663" w:rsidRDefault="002B7663" w:rsidP="002B7663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2B7663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Análise do Mérito Cultural 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2A321" w14:textId="77777777" w:rsidR="002B7663" w:rsidRPr="002B7663" w:rsidRDefault="002B7663" w:rsidP="002B7663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2B7663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06/11 a 12/11/2024</w:t>
            </w:r>
          </w:p>
        </w:tc>
      </w:tr>
      <w:tr w:rsidR="002B7663" w:rsidRPr="002B7663" w14:paraId="4906632D" w14:textId="77777777" w:rsidTr="00D3267B">
        <w:tc>
          <w:tcPr>
            <w:tcW w:w="5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B815E" w14:textId="77777777" w:rsidR="002B7663" w:rsidRPr="002B7663" w:rsidRDefault="002B7663" w:rsidP="002B7663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2B7663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Resultado preliminar da Análise de Mérito Cultural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EED6F" w14:textId="77777777" w:rsidR="002B7663" w:rsidRPr="002B7663" w:rsidRDefault="002B7663" w:rsidP="002B7663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14:ligatures w14:val="none"/>
              </w:rPr>
            </w:pPr>
            <w:r w:rsidRPr="002B7663">
              <w:rPr>
                <w:rFonts w:ascii="Times New Roman" w:hAnsi="Times New Roman" w:cs="Times New Roman"/>
                <w:strike/>
                <w:sz w:val="24"/>
                <w:szCs w:val="24"/>
                <w14:ligatures w14:val="none"/>
              </w:rPr>
              <w:t>13/11/2024</w:t>
            </w:r>
          </w:p>
          <w:p w14:paraId="42977F96" w14:textId="77777777" w:rsidR="002B7663" w:rsidRPr="002B7663" w:rsidRDefault="002B7663" w:rsidP="002B7663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2B7663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14/11/24</w:t>
            </w:r>
          </w:p>
        </w:tc>
      </w:tr>
      <w:tr w:rsidR="002B7663" w:rsidRPr="002B7663" w14:paraId="3066B1B8" w14:textId="77777777" w:rsidTr="00D3267B">
        <w:tc>
          <w:tcPr>
            <w:tcW w:w="5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78C58" w14:textId="77777777" w:rsidR="002B7663" w:rsidRPr="002B7663" w:rsidRDefault="002B7663" w:rsidP="002B7663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2B7663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Prazo para Recurso da Análise Mérito Cultural 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FBB06" w14:textId="77777777" w:rsidR="002B7663" w:rsidRPr="002B7663" w:rsidRDefault="002B7663" w:rsidP="002B7663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2B7663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14/11 a 19/11/2024</w:t>
            </w:r>
          </w:p>
        </w:tc>
      </w:tr>
      <w:tr w:rsidR="002B7663" w:rsidRPr="002B7663" w14:paraId="74C4D612" w14:textId="77777777" w:rsidTr="00D3267B">
        <w:tc>
          <w:tcPr>
            <w:tcW w:w="5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C9FD4" w14:textId="77777777" w:rsidR="002B7663" w:rsidRPr="002B7663" w:rsidRDefault="002B7663" w:rsidP="002B7663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2B7663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Analise dos recursos e respostas aos recursos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C8CDD" w14:textId="77777777" w:rsidR="002B7663" w:rsidRPr="002B7663" w:rsidRDefault="002B7663" w:rsidP="002B7663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2B7663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20 a 21/11/2024</w:t>
            </w:r>
          </w:p>
        </w:tc>
      </w:tr>
      <w:tr w:rsidR="002B7663" w:rsidRPr="002B7663" w14:paraId="0FDE8580" w14:textId="77777777" w:rsidTr="00D3267B">
        <w:tc>
          <w:tcPr>
            <w:tcW w:w="5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55DEF" w14:textId="77777777" w:rsidR="002B7663" w:rsidRPr="002B7663" w:rsidRDefault="002B7663" w:rsidP="002B7663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2B7663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Resultado final de Análise de Mérito 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17B27" w14:textId="77777777" w:rsidR="002B7663" w:rsidRPr="002B7663" w:rsidRDefault="002B7663" w:rsidP="002B7663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2B7663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22/11/2024</w:t>
            </w:r>
          </w:p>
        </w:tc>
      </w:tr>
      <w:tr w:rsidR="002B7663" w:rsidRPr="002B7663" w14:paraId="10AE172C" w14:textId="77777777" w:rsidTr="00D3267B">
        <w:tc>
          <w:tcPr>
            <w:tcW w:w="5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43C91" w14:textId="77777777" w:rsidR="002B7663" w:rsidRPr="002B7663" w:rsidRDefault="002B7663" w:rsidP="002B7663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2B7663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Envio da documentação referente a Etapa de Habilitação 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461F1" w14:textId="77777777" w:rsidR="002B7663" w:rsidRPr="002B7663" w:rsidRDefault="002B7663" w:rsidP="002B7663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2B7663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25/11/24 a 27/11/2024</w:t>
            </w:r>
          </w:p>
        </w:tc>
      </w:tr>
      <w:tr w:rsidR="002B7663" w:rsidRPr="002B7663" w14:paraId="1AAC327B" w14:textId="77777777" w:rsidTr="00D3267B">
        <w:tc>
          <w:tcPr>
            <w:tcW w:w="5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BA471" w14:textId="77777777" w:rsidR="002B7663" w:rsidRPr="002B7663" w:rsidRDefault="002B7663" w:rsidP="002B7663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2B7663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Análise documental 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03209" w14:textId="77777777" w:rsidR="002B7663" w:rsidRPr="002B7663" w:rsidRDefault="002B7663" w:rsidP="002B7663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2B7663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28 a 29 11/2024</w:t>
            </w:r>
          </w:p>
        </w:tc>
      </w:tr>
      <w:tr w:rsidR="002B7663" w:rsidRPr="002B7663" w14:paraId="7C2FA634" w14:textId="77777777" w:rsidTr="00D3267B">
        <w:tc>
          <w:tcPr>
            <w:tcW w:w="5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94D6F" w14:textId="77777777" w:rsidR="002B7663" w:rsidRPr="002B7663" w:rsidRDefault="002B7663" w:rsidP="002B7663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2B7663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lastRenderedPageBreak/>
              <w:t>Resultado da análise documental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C705D" w14:textId="77777777" w:rsidR="002B7663" w:rsidRPr="002B7663" w:rsidRDefault="002B7663" w:rsidP="002B7663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2B7663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02/12/2024</w:t>
            </w:r>
          </w:p>
        </w:tc>
      </w:tr>
      <w:tr w:rsidR="002B7663" w:rsidRPr="002B7663" w14:paraId="1FEDB807" w14:textId="77777777" w:rsidTr="00D3267B">
        <w:tc>
          <w:tcPr>
            <w:tcW w:w="5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813FF" w14:textId="77777777" w:rsidR="002B7663" w:rsidRPr="002B7663" w:rsidRDefault="002B7663" w:rsidP="002B7663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2B7663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Período Recursos documental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40843" w14:textId="77777777" w:rsidR="002B7663" w:rsidRPr="002B7663" w:rsidRDefault="002B7663" w:rsidP="002B7663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2B7663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03 a 05/12/2024</w:t>
            </w:r>
          </w:p>
        </w:tc>
      </w:tr>
      <w:tr w:rsidR="002B7663" w:rsidRPr="002B7663" w14:paraId="380FE1F5" w14:textId="77777777" w:rsidTr="00D3267B">
        <w:tc>
          <w:tcPr>
            <w:tcW w:w="5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9952B" w14:textId="77777777" w:rsidR="002B7663" w:rsidRPr="002B7663" w:rsidRDefault="002B7663" w:rsidP="002B7663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2B7663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Resultado da análise de recursos 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C8E67" w14:textId="77777777" w:rsidR="002B7663" w:rsidRPr="002B7663" w:rsidRDefault="002B7663" w:rsidP="002B7663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2B7663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06 a 09/12/2024</w:t>
            </w:r>
          </w:p>
        </w:tc>
      </w:tr>
      <w:tr w:rsidR="002B7663" w:rsidRPr="002B7663" w14:paraId="67096F30" w14:textId="77777777" w:rsidTr="00D3267B">
        <w:tc>
          <w:tcPr>
            <w:tcW w:w="5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C33FE" w14:textId="77777777" w:rsidR="002B7663" w:rsidRPr="002B7663" w:rsidRDefault="002B7663" w:rsidP="002B7663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2B7663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Homologação do resultado final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375C1" w14:textId="77777777" w:rsidR="002B7663" w:rsidRPr="002B7663" w:rsidRDefault="002B7663" w:rsidP="002B7663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2B7663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13/12/2024</w:t>
            </w:r>
          </w:p>
        </w:tc>
      </w:tr>
      <w:tr w:rsidR="002B7663" w:rsidRPr="002B7663" w14:paraId="6EFA7B66" w14:textId="77777777" w:rsidTr="00D3267B">
        <w:tc>
          <w:tcPr>
            <w:tcW w:w="5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B6ADD" w14:textId="77777777" w:rsidR="002B7663" w:rsidRPr="002B7663" w:rsidRDefault="002B7663" w:rsidP="002B7663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2B7663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Assinatura dos Termos de Execução dos Projetos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F85BE" w14:textId="77777777" w:rsidR="002B7663" w:rsidRPr="002B7663" w:rsidRDefault="002B7663" w:rsidP="002B7663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2B7663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Até 05 dias após a homologação </w:t>
            </w:r>
          </w:p>
        </w:tc>
      </w:tr>
      <w:tr w:rsidR="002B7663" w:rsidRPr="002B7663" w14:paraId="474AA92A" w14:textId="77777777" w:rsidTr="00D3267B">
        <w:tc>
          <w:tcPr>
            <w:tcW w:w="5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CECCC" w14:textId="77777777" w:rsidR="002B7663" w:rsidRPr="002B7663" w:rsidRDefault="002B7663" w:rsidP="002B7663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2B7663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Repasse dos Recursos</w:t>
            </w:r>
          </w:p>
        </w:tc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50195" w14:textId="77777777" w:rsidR="002B7663" w:rsidRPr="002B7663" w:rsidRDefault="002B7663" w:rsidP="002B7663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2B7663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Até 31/12/2024</w:t>
            </w:r>
          </w:p>
        </w:tc>
      </w:tr>
    </w:tbl>
    <w:p w14:paraId="77AE4DC1" w14:textId="77777777" w:rsidR="00A06C38" w:rsidRDefault="00A06C38" w:rsidP="00370F79">
      <w:pPr>
        <w:jc w:val="both"/>
        <w:rPr>
          <w:b/>
          <w:bCs/>
        </w:rPr>
      </w:pPr>
    </w:p>
    <w:p w14:paraId="488B6EBA" w14:textId="77777777" w:rsidR="00A06C38" w:rsidRDefault="00A06C38" w:rsidP="00370F79">
      <w:pPr>
        <w:jc w:val="both"/>
      </w:pPr>
    </w:p>
    <w:p w14:paraId="0F78E5D9" w14:textId="67D3D7BF" w:rsidR="00C17CC2" w:rsidRPr="00445EA2" w:rsidRDefault="00A45098" w:rsidP="00445EA2">
      <w:pPr>
        <w:jc w:val="center"/>
        <w:rPr>
          <w:b/>
          <w:bCs/>
        </w:rPr>
      </w:pPr>
      <w:r>
        <w:rPr>
          <w:b/>
          <w:bCs/>
        </w:rPr>
        <w:t xml:space="preserve">COMISSÃO DE AVALIAÇÃO </w:t>
      </w:r>
    </w:p>
    <w:p w14:paraId="7517733F" w14:textId="77777777" w:rsidR="00C17CC2" w:rsidRDefault="00C17CC2" w:rsidP="00370F79">
      <w:pPr>
        <w:jc w:val="both"/>
      </w:pPr>
    </w:p>
    <w:p w14:paraId="4F374B2D" w14:textId="77777777" w:rsidR="00C17CC2" w:rsidRDefault="00C17CC2" w:rsidP="00370F79">
      <w:pPr>
        <w:jc w:val="both"/>
      </w:pPr>
    </w:p>
    <w:p w14:paraId="551AAC22" w14:textId="77777777" w:rsidR="00C17CC2" w:rsidRDefault="00C17CC2" w:rsidP="00370F79">
      <w:pPr>
        <w:jc w:val="both"/>
      </w:pPr>
    </w:p>
    <w:p w14:paraId="71C57BB8" w14:textId="77777777" w:rsidR="00C17CC2" w:rsidRDefault="00C17CC2" w:rsidP="00370F79">
      <w:pPr>
        <w:jc w:val="both"/>
      </w:pPr>
    </w:p>
    <w:p w14:paraId="757F45F0" w14:textId="3431AB32" w:rsidR="009B0FA1" w:rsidRDefault="009B0FA1" w:rsidP="00370F79">
      <w:pPr>
        <w:jc w:val="both"/>
      </w:pPr>
    </w:p>
    <w:sectPr w:rsidR="009B0FA1" w:rsidSect="00A45098">
      <w:pgSz w:w="11906" w:h="16838"/>
      <w:pgMar w:top="56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2D"/>
    <w:rsid w:val="002B7663"/>
    <w:rsid w:val="0030382D"/>
    <w:rsid w:val="00316ED2"/>
    <w:rsid w:val="003656F4"/>
    <w:rsid w:val="00370F79"/>
    <w:rsid w:val="00374865"/>
    <w:rsid w:val="00445EA2"/>
    <w:rsid w:val="0048197C"/>
    <w:rsid w:val="00541D8C"/>
    <w:rsid w:val="0058757A"/>
    <w:rsid w:val="005C2F7B"/>
    <w:rsid w:val="00657ECB"/>
    <w:rsid w:val="006E014F"/>
    <w:rsid w:val="00701C0D"/>
    <w:rsid w:val="00705EB4"/>
    <w:rsid w:val="00876163"/>
    <w:rsid w:val="008C006C"/>
    <w:rsid w:val="008C2D46"/>
    <w:rsid w:val="00936D35"/>
    <w:rsid w:val="009A3F22"/>
    <w:rsid w:val="009B0FA1"/>
    <w:rsid w:val="00A06C38"/>
    <w:rsid w:val="00A45098"/>
    <w:rsid w:val="00B4238C"/>
    <w:rsid w:val="00C17CC2"/>
    <w:rsid w:val="00D016CB"/>
    <w:rsid w:val="00D13252"/>
    <w:rsid w:val="00F2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CDE61"/>
  <w15:chartTrackingRefBased/>
  <w15:docId w15:val="{B1585B46-1C24-4F24-81C9-D08E6D19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 Xanxerê</dc:creator>
  <cp:keywords/>
  <dc:description/>
  <cp:lastModifiedBy>Cultura Xanxerê</cp:lastModifiedBy>
  <cp:revision>2</cp:revision>
  <cp:lastPrinted>2024-10-14T16:39:00Z</cp:lastPrinted>
  <dcterms:created xsi:type="dcterms:W3CDTF">2024-11-14T11:38:00Z</dcterms:created>
  <dcterms:modified xsi:type="dcterms:W3CDTF">2024-11-14T11:38:00Z</dcterms:modified>
</cp:coreProperties>
</file>