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38A81" w14:textId="350E1D64" w:rsidR="0097769C" w:rsidRPr="009E691C" w:rsidRDefault="0097769C" w:rsidP="00BA0085">
      <w:pPr>
        <w:shd w:val="clear" w:color="auto" w:fill="FFFFFF"/>
        <w:rPr>
          <w:rFonts w:ascii="Calibri" w:eastAsia="Calibri" w:hAnsi="Calibri" w:cs="Calibri"/>
          <w:b/>
          <w:sz w:val="24"/>
          <w:szCs w:val="24"/>
        </w:rPr>
      </w:pPr>
    </w:p>
    <w:p w14:paraId="19D51EF4" w14:textId="47B59FEA" w:rsidR="0097769C" w:rsidRPr="009E691C" w:rsidRDefault="00FD674F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9E691C">
        <w:rPr>
          <w:rFonts w:ascii="Calibri" w:eastAsia="Calibri" w:hAnsi="Calibri" w:cs="Calibri"/>
          <w:b/>
          <w:sz w:val="24"/>
          <w:szCs w:val="24"/>
        </w:rPr>
        <w:t xml:space="preserve"> CHAMAMENTO PÚBLICO </w:t>
      </w:r>
      <w:proofErr w:type="gramStart"/>
      <w:r w:rsidR="009E691C">
        <w:rPr>
          <w:rFonts w:ascii="Calibri" w:eastAsia="Calibri" w:hAnsi="Calibri" w:cs="Calibri"/>
          <w:b/>
          <w:sz w:val="24"/>
          <w:szCs w:val="24"/>
        </w:rPr>
        <w:t>N</w:t>
      </w:r>
      <w:r w:rsidR="00551DD3" w:rsidRPr="009E691C">
        <w:rPr>
          <w:rFonts w:ascii="Calibri" w:eastAsia="Calibri" w:hAnsi="Calibri" w:cs="Calibri"/>
          <w:b/>
          <w:sz w:val="24"/>
          <w:szCs w:val="24"/>
        </w:rPr>
        <w:t xml:space="preserve">º </w:t>
      </w:r>
      <w:r w:rsidR="005A0167">
        <w:rPr>
          <w:rFonts w:ascii="Calibri" w:eastAsia="Calibri" w:hAnsi="Calibri" w:cs="Calibri"/>
          <w:b/>
          <w:sz w:val="24"/>
          <w:szCs w:val="24"/>
        </w:rPr>
        <w:t xml:space="preserve"> 0005</w:t>
      </w:r>
      <w:proofErr w:type="gramEnd"/>
      <w:r w:rsidR="00551DD3" w:rsidRPr="009E691C">
        <w:rPr>
          <w:rFonts w:ascii="Calibri" w:eastAsia="Calibri" w:hAnsi="Calibri" w:cs="Calibri"/>
          <w:b/>
          <w:sz w:val="24"/>
          <w:szCs w:val="24"/>
        </w:rPr>
        <w:t>/2024</w:t>
      </w:r>
    </w:p>
    <w:p w14:paraId="4E8F26CD" w14:textId="2EE839CB" w:rsidR="0097769C" w:rsidRPr="009E691C" w:rsidRDefault="00FD674F" w:rsidP="00BA0085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9E691C">
        <w:rPr>
          <w:rFonts w:ascii="Calibri" w:eastAsia="Calibri" w:hAnsi="Calibri" w:cs="Calibri"/>
          <w:b/>
          <w:sz w:val="24"/>
          <w:szCs w:val="24"/>
        </w:rPr>
        <w:t xml:space="preserve">REDE </w:t>
      </w:r>
      <w:r w:rsidR="00BA0085" w:rsidRPr="009E691C">
        <w:rPr>
          <w:rFonts w:ascii="Calibri" w:eastAsia="Calibri" w:hAnsi="Calibri" w:cs="Calibri"/>
          <w:b/>
          <w:sz w:val="24"/>
          <w:szCs w:val="24"/>
        </w:rPr>
        <w:t>MUNICIPAL DE</w:t>
      </w:r>
      <w:r w:rsidRPr="009E691C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BA0085" w:rsidRPr="009E691C">
        <w:rPr>
          <w:rFonts w:ascii="Calibri" w:eastAsia="Calibri" w:hAnsi="Calibri" w:cs="Calibri"/>
          <w:b/>
          <w:sz w:val="24"/>
          <w:szCs w:val="24"/>
        </w:rPr>
        <w:t xml:space="preserve">PONTOS </w:t>
      </w:r>
      <w:r w:rsidR="00BA0085">
        <w:rPr>
          <w:rFonts w:ascii="Calibri" w:eastAsia="Calibri" w:hAnsi="Calibri" w:cs="Calibri"/>
          <w:b/>
          <w:sz w:val="24"/>
          <w:szCs w:val="24"/>
        </w:rPr>
        <w:t xml:space="preserve">DE </w:t>
      </w:r>
      <w:r w:rsidRPr="009E691C">
        <w:rPr>
          <w:rFonts w:ascii="Calibri" w:eastAsia="Calibri" w:hAnsi="Calibri" w:cs="Calibri"/>
          <w:b/>
          <w:sz w:val="24"/>
          <w:szCs w:val="24"/>
        </w:rPr>
        <w:t xml:space="preserve">CULTURA DE </w:t>
      </w:r>
      <w:r w:rsidR="00551DD3" w:rsidRPr="009E691C">
        <w:rPr>
          <w:rFonts w:ascii="Calibri" w:eastAsia="Calibri" w:hAnsi="Calibri" w:cs="Calibri"/>
          <w:b/>
          <w:sz w:val="24"/>
          <w:szCs w:val="24"/>
        </w:rPr>
        <w:t>XANXERÊ/SC</w:t>
      </w:r>
    </w:p>
    <w:p w14:paraId="64D0687A" w14:textId="77777777" w:rsidR="0097769C" w:rsidRDefault="0097769C">
      <w:pP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</w:p>
    <w:p w14:paraId="343651C5" w14:textId="6E99C804" w:rsidR="0097769C" w:rsidRDefault="00BA0085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EDITAL </w:t>
      </w:r>
      <w:r w:rsidR="00127488">
        <w:rPr>
          <w:rFonts w:ascii="Calibri" w:eastAsia="Calibri" w:hAnsi="Calibri" w:cs="Calibri"/>
          <w:b/>
          <w:sz w:val="24"/>
          <w:szCs w:val="24"/>
        </w:rPr>
        <w:t xml:space="preserve">DE </w:t>
      </w:r>
      <w:r w:rsidR="00FD674F">
        <w:rPr>
          <w:rFonts w:ascii="Calibri" w:eastAsia="Calibri" w:hAnsi="Calibri" w:cs="Calibri"/>
          <w:b/>
          <w:sz w:val="24"/>
          <w:szCs w:val="24"/>
        </w:rPr>
        <w:t>PREMIAÇÃO DE PONTOS E PONTÕES DE CULTURA</w:t>
      </w:r>
    </w:p>
    <w:p w14:paraId="22EBC344" w14:textId="77777777" w:rsidR="0097769C" w:rsidRDefault="0097769C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52EA5BDE" w14:textId="2D054396" w:rsidR="0097769C" w:rsidRDefault="00FD674F" w:rsidP="00BA0085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BA0085">
        <w:rPr>
          <w:rFonts w:ascii="Calibri" w:eastAsia="Calibri" w:hAnsi="Calibri" w:cs="Calibri"/>
          <w:b/>
          <w:sz w:val="40"/>
          <w:szCs w:val="40"/>
          <w:u w:val="single"/>
        </w:rPr>
        <w:t>ANEXO 02 - CRITÉRIOS DE AVALIAÇÃO DA ETAPA DE SELEÇÃO</w:t>
      </w:r>
    </w:p>
    <w:p w14:paraId="694863DE" w14:textId="77777777" w:rsidR="00BA0085" w:rsidRPr="00BA0085" w:rsidRDefault="00BA0085" w:rsidP="00BA0085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</w:p>
    <w:p w14:paraId="03D340E6" w14:textId="11E583B6" w:rsidR="0097769C" w:rsidRDefault="00600EC8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Bloco I -   Avaliação da atuação da entidade cultural</w:t>
      </w:r>
    </w:p>
    <w:p w14:paraId="5A6D6496" w14:textId="77777777" w:rsidR="0097769C" w:rsidRDefault="0097769C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magenta"/>
        </w:rPr>
      </w:pPr>
    </w:p>
    <w:tbl>
      <w:tblPr>
        <w:tblStyle w:val="a"/>
        <w:tblW w:w="139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5"/>
        <w:gridCol w:w="8265"/>
        <w:gridCol w:w="915"/>
        <w:gridCol w:w="1395"/>
        <w:gridCol w:w="1455"/>
        <w:gridCol w:w="1500"/>
      </w:tblGrid>
      <w:tr w:rsidR="0097769C" w14:paraId="64577175" w14:textId="77777777" w:rsidTr="00BA0085">
        <w:trPr>
          <w:trHeight w:val="55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3BC" w:themeFill="accent3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B8AEB4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3BC" w:themeFill="accent3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12EB90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6E3BC" w:themeFill="accent3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E3A15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DISTRIBUIÇÃO DOS PONTOS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6E3BC" w:themeFill="accent3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08E7E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PONTUAÇÃO MÁXIMA NO ITEM</w:t>
            </w:r>
          </w:p>
        </w:tc>
      </w:tr>
      <w:tr w:rsidR="0097769C" w14:paraId="17CF669B" w14:textId="77777777" w:rsidTr="00BA0085">
        <w:trPr>
          <w:trHeight w:val="79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A86EBF" w14:textId="77777777" w:rsidR="0097769C" w:rsidRDefault="0097769C">
            <w:pPr>
              <w:widowControl w:val="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AD55AD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CA1D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Não Atende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9A6B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Parcialmente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9CE296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Plenamente</w:t>
            </w:r>
          </w:p>
        </w:tc>
        <w:tc>
          <w:tcPr>
            <w:tcW w:w="150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AD9239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100 pontos</w:t>
            </w:r>
          </w:p>
        </w:tc>
      </w:tr>
      <w:tr w:rsidR="0097769C" w14:paraId="6E93D91D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A0103E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9BDC63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Representa iniciativas culturais já desenvolvidas por comunidades, grupos e redes de colaboração.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28ED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EB5E1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646887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B038C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6FEBC0F8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FD23C6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522EAE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Promove, amplia e garante a criação e a produção artística e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D5BB8E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8F11A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66D53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D0529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4CB96CE2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56EA72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CF71A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Incentiva a preservação da cultura brasileira.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505233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6E396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C29A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80A8C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7F674C14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92F3A5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d)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99B6BE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exploração de espaços públicos e privados para serem disponibilizados para a ação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045A89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211F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94C17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8C9EC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65F30258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EAA4E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3842BC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Aumenta a visibilidade das diversas iniciativas culturais.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64FC50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3076FC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51670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79D1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79221AB4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ADC562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7A0B28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a diversidade cultural brasileira, garantindo diálogos interculturais.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0ACD1B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6B5AE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8B1E7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BBCAE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4EEFBC08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6764C7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91E3AA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Garante acesso aos meios de fruição, produção e difusão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D79B2C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68931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E0BF37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683C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529094A2" w14:textId="77777777" w:rsidTr="00BA0085">
        <w:trPr>
          <w:trHeight w:val="52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0D70DF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AFFF6A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E66EA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F109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9D807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589B5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3C5672F0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A2E751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90C771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Contribui para o fortalecimento da autonomia social das comunidades.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404306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7F22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F1AC1D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4CE98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4D33BC11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4333C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AE5AA9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o intercâmbio entre diferentes segmentos da comunidade.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D90BBE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A445BA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13B1E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CFA1C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5A77527C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C2C558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9B3C2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articulação das redes sociais e culturais e dessas com a educação.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1FDC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2A9FE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04D29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D2092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3D70294B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A449E5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3B0C7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Adota princípios de gestão compartilhada entre atores culturais não governamentais e o Estado.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91B349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7CE0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C90DC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2A712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0D7F13B7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ECEE3A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7BE197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Fomenta as economias solidária e criativa.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A325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BB6285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F5378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2038E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75B97175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3FEA3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ECA509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Protege o patrimônio cultural material, imaterial e promove as memórias comunitárias.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83FA60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28FFE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ED44C3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3C780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6F746AB0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428E5C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C5F2D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Apoia e incentiva manifestações culturais populares e tradicionais.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BC0F93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AE4627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C6388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2B41B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609B9804" w14:textId="77777777" w:rsidTr="00BA0085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2DDDF1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A85811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Realiza atividades culturais gratuitas e abertas com regularidade na comunidade.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76523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FFA4D6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39DA0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2F4F1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2C7616B9" w14:textId="77777777" w:rsidTr="00BA0085">
        <w:trPr>
          <w:trHeight w:val="55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3C2D2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q)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F5C550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9F4B6D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1D8BBB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67DF1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A6DE0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7769C" w14:paraId="44D7A720" w14:textId="77777777" w:rsidTr="00BA0085">
        <w:trPr>
          <w:trHeight w:val="55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5283B5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93A20C" w14:textId="77777777" w:rsidR="0097769C" w:rsidRDefault="00FD674F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CAAC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EFACD2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C5ADAF" w14:textId="77777777" w:rsidR="0097769C" w:rsidRDefault="00FD674F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4F1A9" w14:textId="77777777" w:rsidR="0097769C" w:rsidRDefault="0097769C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0336273" w14:textId="77777777" w:rsidR="0097769C" w:rsidRDefault="0097769C">
      <w:pPr>
        <w:widowControl w:val="0"/>
        <w:rPr>
          <w:rFonts w:ascii="Calibri" w:eastAsia="Calibri" w:hAnsi="Calibri" w:cs="Calibri"/>
          <w:sz w:val="24"/>
          <w:szCs w:val="24"/>
        </w:rPr>
      </w:pPr>
    </w:p>
    <w:p w14:paraId="6E5497DD" w14:textId="77777777" w:rsidR="0097769C" w:rsidRPr="00BA0085" w:rsidRDefault="00FD674F">
      <w:pPr>
        <w:widowControl w:val="0"/>
        <w:rPr>
          <w:rFonts w:ascii="Calibri" w:eastAsia="Calibri" w:hAnsi="Calibri" w:cs="Calibri"/>
          <w:b/>
          <w:bCs/>
          <w:sz w:val="24"/>
          <w:szCs w:val="24"/>
        </w:rPr>
      </w:pPr>
      <w:r w:rsidRPr="00BA0085">
        <w:rPr>
          <w:rFonts w:ascii="Calibri" w:eastAsia="Calibri" w:hAnsi="Calibri" w:cs="Calibri"/>
          <w:b/>
          <w:bCs/>
          <w:sz w:val="24"/>
          <w:szCs w:val="24"/>
        </w:rPr>
        <w:t>Para ser certificada, a entidade precisará alcançar a pontuação mínima de 50 (cinquenta) pontos.</w:t>
      </w:r>
    </w:p>
    <w:p w14:paraId="16C224D1" w14:textId="4BF26479" w:rsidR="0097769C" w:rsidRDefault="0097769C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sectPr w:rsidR="0097769C">
      <w:headerReference w:type="default" r:id="rId6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752D5" w14:textId="77777777" w:rsidR="00182189" w:rsidRDefault="00182189">
      <w:pPr>
        <w:spacing w:line="240" w:lineRule="auto"/>
      </w:pPr>
      <w:r>
        <w:separator/>
      </w:r>
    </w:p>
  </w:endnote>
  <w:endnote w:type="continuationSeparator" w:id="0">
    <w:p w14:paraId="04D5ACB2" w14:textId="77777777" w:rsidR="00182189" w:rsidRDefault="00182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3BB11" w14:textId="77777777" w:rsidR="00182189" w:rsidRDefault="00182189">
      <w:pPr>
        <w:spacing w:line="240" w:lineRule="auto"/>
      </w:pPr>
      <w:r>
        <w:separator/>
      </w:r>
    </w:p>
  </w:footnote>
  <w:footnote w:type="continuationSeparator" w:id="0">
    <w:p w14:paraId="740428F2" w14:textId="77777777" w:rsidR="00182189" w:rsidRDefault="001821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64D72" w14:textId="3846E106" w:rsidR="0097769C" w:rsidRDefault="00F825E9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FE8D9F7" wp14:editId="2CAB509B">
          <wp:simplePos x="0" y="0"/>
          <wp:positionH relativeFrom="column">
            <wp:posOffset>1581150</wp:posOffset>
          </wp:positionH>
          <wp:positionV relativeFrom="paragraph">
            <wp:posOffset>-276225</wp:posOffset>
          </wp:positionV>
          <wp:extent cx="1990090" cy="628650"/>
          <wp:effectExtent l="0" t="0" r="0" b="0"/>
          <wp:wrapTight wrapText="bothSides">
            <wp:wrapPolygon edited="0">
              <wp:start x="0" y="0"/>
              <wp:lineTo x="0" y="20945"/>
              <wp:lineTo x="21297" y="20945"/>
              <wp:lineTo x="21297" y="0"/>
              <wp:lineTo x="0" y="0"/>
            </wp:wrapPolygon>
          </wp:wrapTight>
          <wp:docPr id="1670525007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525007" name="Imagem 16705250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0090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46B15ECB" wp14:editId="30C97D75">
          <wp:simplePos x="0" y="0"/>
          <wp:positionH relativeFrom="column">
            <wp:posOffset>3640455</wp:posOffset>
          </wp:positionH>
          <wp:positionV relativeFrom="paragraph">
            <wp:posOffset>-194945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3701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7DFB6AB" wp14:editId="0A510AAC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1" name="Conector de Seta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B9F18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5pt;margin-top:31pt;width:457.3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" strokecolor="#002060">
              <v:stroke startarrowwidth="narrow" startarrowlength="short" endarrowwidth="narrow" endarrowlength="short"/>
            </v:shape>
          </w:pict>
        </mc:Fallback>
      </mc:AlternateContent>
    </w:r>
    <w:r w:rsidR="0053701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7A2CDD65" wp14:editId="26367111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D8DD11" w14:textId="599DD441" w:rsidR="0097769C" w:rsidRDefault="00FD674F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 xml:space="preserve">Insira </w:t>
                          </w:r>
                          <w:proofErr w:type="spellStart"/>
                          <w:r>
                            <w:rPr>
                              <w:color w:val="FFFFFF"/>
                              <w:sz w:val="20"/>
                            </w:rPr>
                            <w:t>sa</w:t>
                          </w:r>
                          <w:proofErr w:type="spellEnd"/>
                          <w:r>
                            <w:rPr>
                              <w:color w:val="FFFFFF"/>
                              <w:sz w:val="20"/>
                            </w:rPr>
                            <w:t xml:space="preserve">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2CDD65" id="Retângulo 2" o:spid="_x0000_s1026" style="position:absolute;margin-left:15pt;margin-top:-3pt;width:103pt;height:4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26D8DD11" w14:textId="599DD441" w:rsidR="0097769C" w:rsidRDefault="00FD674F">
                    <w:pPr>
                      <w:spacing w:line="275" w:lineRule="auto"/>
                      <w:textDirection w:val="btLr"/>
                    </w:pPr>
                    <w:r>
                      <w:rPr>
                        <w:color w:val="FFFFFF"/>
                        <w:sz w:val="20"/>
                      </w:rPr>
                      <w:t xml:space="preserve">Insira </w:t>
                    </w:r>
                    <w:proofErr w:type="spellStart"/>
                    <w:r>
                      <w:rPr>
                        <w:color w:val="FFFFFF"/>
                        <w:sz w:val="20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logo aqui</w:t>
                    </w:r>
                  </w:p>
                </w:txbxContent>
              </v:textbox>
            </v:rect>
          </w:pict>
        </mc:Fallback>
      </mc:AlternateContent>
    </w:r>
  </w:p>
  <w:p w14:paraId="14D5DEF7" w14:textId="77777777" w:rsidR="0097769C" w:rsidRDefault="009776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69C"/>
    <w:rsid w:val="00006F34"/>
    <w:rsid w:val="000609DF"/>
    <w:rsid w:val="00127488"/>
    <w:rsid w:val="00182189"/>
    <w:rsid w:val="00190466"/>
    <w:rsid w:val="001C4689"/>
    <w:rsid w:val="00215BD4"/>
    <w:rsid w:val="00234D7C"/>
    <w:rsid w:val="00333183"/>
    <w:rsid w:val="003E0F59"/>
    <w:rsid w:val="004002C9"/>
    <w:rsid w:val="00524248"/>
    <w:rsid w:val="00537015"/>
    <w:rsid w:val="00550ABA"/>
    <w:rsid w:val="00551DD3"/>
    <w:rsid w:val="005A0167"/>
    <w:rsid w:val="005D2AAF"/>
    <w:rsid w:val="005E28C7"/>
    <w:rsid w:val="00600EC8"/>
    <w:rsid w:val="006C7CDA"/>
    <w:rsid w:val="0072198C"/>
    <w:rsid w:val="00730BDB"/>
    <w:rsid w:val="00776FA9"/>
    <w:rsid w:val="007C1400"/>
    <w:rsid w:val="009438C5"/>
    <w:rsid w:val="009558BE"/>
    <w:rsid w:val="0097769C"/>
    <w:rsid w:val="009E691C"/>
    <w:rsid w:val="00A27EF0"/>
    <w:rsid w:val="00BA0085"/>
    <w:rsid w:val="00C0150B"/>
    <w:rsid w:val="00C63CD8"/>
    <w:rsid w:val="00C71684"/>
    <w:rsid w:val="00C913E0"/>
    <w:rsid w:val="00DA2FF1"/>
    <w:rsid w:val="00DD452E"/>
    <w:rsid w:val="00E65DB6"/>
    <w:rsid w:val="00F5167D"/>
    <w:rsid w:val="00F825E9"/>
    <w:rsid w:val="00FC0042"/>
    <w:rsid w:val="00FD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4DE3"/>
  <w15:docId w15:val="{E80BD95C-F883-4405-9081-B9D34036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C63CD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63CD8"/>
  </w:style>
  <w:style w:type="paragraph" w:styleId="Rodap">
    <w:name w:val="footer"/>
    <w:basedOn w:val="Normal"/>
    <w:link w:val="RodapChar"/>
    <w:uiPriority w:val="99"/>
    <w:unhideWhenUsed/>
    <w:rsid w:val="00C63CD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3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409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 Xanxerê</dc:creator>
  <cp:lastModifiedBy>Jucimar Bortoncello</cp:lastModifiedBy>
  <cp:revision>5</cp:revision>
  <cp:lastPrinted>2024-10-24T17:13:00Z</cp:lastPrinted>
  <dcterms:created xsi:type="dcterms:W3CDTF">2024-10-18T18:22:00Z</dcterms:created>
  <dcterms:modified xsi:type="dcterms:W3CDTF">2024-10-24T17:13:00Z</dcterms:modified>
</cp:coreProperties>
</file>